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B670" w14:textId="249DB8C4" w:rsidR="005C1DC0" w:rsidRDefault="005C1DC0" w:rsidP="005C1DC0">
      <w:pPr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Załącznik nr 9 do SWZ</w:t>
      </w:r>
    </w:p>
    <w:p w14:paraId="61258086" w14:textId="4944D734"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14:paraId="76C07868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</w:t>
      </w:r>
      <w:r w:rsidR="008F22C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SP</w:t>
      </w:r>
      <w:r w:rsidR="008F2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ZOZ, ul. Rejowiecka 128, 22-100 Chełm, tel. 82 565 52 34.</w:t>
      </w:r>
    </w:p>
    <w:p w14:paraId="50D824EB" w14:textId="77777777" w:rsidR="00DA04CC" w:rsidRPr="00DA04CC" w:rsidRDefault="00C77972" w:rsidP="00DA04CC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F0D1E05" w14:textId="7F379B9E" w:rsidR="00DB5D0A" w:rsidRDefault="00C77972" w:rsidP="00DA04CC">
      <w:pPr>
        <w:numPr>
          <w:ilvl w:val="0"/>
          <w:numId w:val="1"/>
        </w:numPr>
        <w:spacing w:after="160" w:line="240" w:lineRule="auto"/>
        <w:jc w:val="both"/>
      </w:pPr>
      <w:r w:rsidRPr="00DA04CC">
        <w:rPr>
          <w:rFonts w:ascii="Times New Roman" w:eastAsia="Times New Roman" w:hAnsi="Times New Roman" w:cs="Times New Roman"/>
        </w:rPr>
        <w:t xml:space="preserve">Dane osobowe będą przetwarzane </w:t>
      </w:r>
      <w:r w:rsidRPr="00DA04CC">
        <w:rPr>
          <w:rFonts w:ascii="Times New Roman" w:hAnsi="Times New Roman" w:cs="Times New Roman"/>
        </w:rPr>
        <w:t>w celu związanym z postępowaniem o udzielenie zamówienia publicznego</w:t>
      </w:r>
      <w:r w:rsidR="008F22C9" w:rsidRPr="00DA04CC">
        <w:rPr>
          <w:rFonts w:ascii="Times New Roman" w:hAnsi="Times New Roman" w:cs="Times New Roman"/>
        </w:rPr>
        <w:t>, prowadzonego</w:t>
      </w:r>
      <w:r w:rsidRPr="00DA04CC">
        <w:rPr>
          <w:rFonts w:ascii="Times New Roman" w:hAnsi="Times New Roman" w:cs="Times New Roman"/>
        </w:rPr>
        <w:t xml:space="preserve"> </w:t>
      </w:r>
      <w:r w:rsidR="008F22C9" w:rsidRPr="00DA04CC">
        <w:rPr>
          <w:rFonts w:ascii="Times New Roman" w:hAnsi="Times New Roman" w:cs="Times New Roman"/>
        </w:rPr>
        <w:t>w trybie podstawowym</w:t>
      </w:r>
      <w:r w:rsidRPr="00DA04CC">
        <w:rPr>
          <w:rFonts w:ascii="Times New Roman" w:hAnsi="Times New Roman" w:cs="Times New Roman"/>
        </w:rPr>
        <w:t xml:space="preserve"> „Dostawa</w:t>
      </w:r>
      <w:r w:rsidR="00DA04CC" w:rsidRPr="00DA04CC">
        <w:rPr>
          <w:rFonts w:ascii="Times New Roman" w:hAnsi="Times New Roman" w:cs="Times New Roman"/>
        </w:rPr>
        <w:t xml:space="preserve"> </w:t>
      </w:r>
      <w:r w:rsidR="00AD6669">
        <w:rPr>
          <w:rFonts w:ascii="Times New Roman" w:hAnsi="Times New Roman" w:cs="Times New Roman"/>
        </w:rPr>
        <w:t>dwóch defibrylatorów</w:t>
      </w:r>
      <w:r w:rsidR="00DA04CC" w:rsidRPr="00DA04CC">
        <w:rPr>
          <w:rFonts w:ascii="Times New Roman" w:hAnsi="Times New Roman" w:cs="Times New Roman"/>
        </w:rPr>
        <w:t xml:space="preserve"> dla </w:t>
      </w:r>
      <w:r w:rsidRPr="00DA04CC">
        <w:rPr>
          <w:rFonts w:ascii="Times New Roman" w:hAnsi="Times New Roman" w:cs="Times New Roman"/>
          <w:color w:val="000000"/>
        </w:rPr>
        <w:t>Stacji Ratownictwa Medycznego w Chełmie - SP ZOZ</w:t>
      </w:r>
      <w:r w:rsidRPr="00DA04CC">
        <w:rPr>
          <w:rFonts w:ascii="Times New Roman" w:hAnsi="Times New Roman" w:cs="Times New Roman"/>
        </w:rPr>
        <w:t>”</w:t>
      </w:r>
      <w:r w:rsidR="00F21A55" w:rsidRPr="00DA04CC">
        <w:rPr>
          <w:rFonts w:ascii="Times New Roman" w:hAnsi="Times New Roman" w:cs="Times New Roman"/>
        </w:rPr>
        <w:t xml:space="preserve">, </w:t>
      </w:r>
      <w:r w:rsidRPr="00DA04CC">
        <w:rPr>
          <w:rFonts w:ascii="Times New Roman" w:hAnsi="Times New Roman" w:cs="Times New Roman"/>
        </w:rPr>
        <w:t>nr sprawy: D</w:t>
      </w:r>
      <w:r w:rsidR="008F22C9" w:rsidRPr="00DA04CC">
        <w:rPr>
          <w:rFonts w:ascii="Times New Roman" w:hAnsi="Times New Roman" w:cs="Times New Roman"/>
        </w:rPr>
        <w:t>PD</w:t>
      </w:r>
      <w:r w:rsidRPr="00DA04CC">
        <w:rPr>
          <w:rFonts w:ascii="Times New Roman" w:hAnsi="Times New Roman" w:cs="Times New Roman"/>
        </w:rPr>
        <w:t>.332</w:t>
      </w:r>
      <w:r w:rsidR="00727607">
        <w:rPr>
          <w:rFonts w:ascii="Times New Roman" w:hAnsi="Times New Roman" w:cs="Times New Roman"/>
        </w:rPr>
        <w:t>.1.</w:t>
      </w:r>
      <w:r w:rsidRPr="00DA04CC">
        <w:rPr>
          <w:rFonts w:ascii="Times New Roman" w:hAnsi="Times New Roman" w:cs="Times New Roman"/>
        </w:rPr>
        <w:t>202</w:t>
      </w:r>
      <w:r w:rsidR="00AD6669">
        <w:rPr>
          <w:rFonts w:ascii="Times New Roman" w:hAnsi="Times New Roman" w:cs="Times New Roman"/>
        </w:rPr>
        <w:t>5</w:t>
      </w:r>
      <w:r w:rsidRPr="00DA04CC">
        <w:rPr>
          <w:rFonts w:ascii="Times New Roman" w:hAnsi="Times New Roman" w:cs="Times New Roman"/>
        </w:rPr>
        <w:t xml:space="preserve">. </w:t>
      </w:r>
    </w:p>
    <w:p w14:paraId="054566B5" w14:textId="01520873"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E80275"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 xml:space="preserve"> ust. 1 ustawy z dnia </w:t>
      </w:r>
      <w:r w:rsidR="00E80275">
        <w:rPr>
          <w:rFonts w:ascii="Times New Roman" w:eastAsia="Times New Roman" w:hAnsi="Times New Roman" w:cs="Times New Roman"/>
        </w:rPr>
        <w:t>11 września</w:t>
      </w:r>
      <w:r>
        <w:rPr>
          <w:rFonts w:ascii="Times New Roman" w:eastAsia="Times New Roman" w:hAnsi="Times New Roman" w:cs="Times New Roman"/>
        </w:rPr>
        <w:t xml:space="preserve"> 20</w:t>
      </w:r>
      <w:r w:rsidR="00E80275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 r. – Prawo zamówień publicznych (Dz. U. z 20</w:t>
      </w:r>
      <w:r w:rsidR="00E80275">
        <w:rPr>
          <w:rFonts w:ascii="Times New Roman" w:eastAsia="Times New Roman" w:hAnsi="Times New Roman" w:cs="Times New Roman"/>
        </w:rPr>
        <w:t>2</w:t>
      </w:r>
      <w:r w:rsidR="00AD666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AD6669">
        <w:rPr>
          <w:rFonts w:ascii="Times New Roman" w:eastAsia="Times New Roman" w:hAnsi="Times New Roman" w:cs="Times New Roman"/>
        </w:rPr>
        <w:t>1320t.j.</w:t>
      </w:r>
      <w:r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</w:p>
    <w:p w14:paraId="5281ECC5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5D651230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osoby lub podmioty, którym udostępniona zostanie dokumentacja postępowania w oparciu o art. </w:t>
      </w:r>
      <w:r w:rsidR="00E8027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 oraz art. </w:t>
      </w:r>
      <w:r w:rsidR="00E80275"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PZP.</w:t>
      </w:r>
    </w:p>
    <w:p w14:paraId="0977A65D" w14:textId="77777777"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4E35F8FA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14:paraId="079D7BB2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3F9F0C38" w14:textId="77777777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53A48ECB" w14:textId="45052C50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hAnsi="Times New Roman"/>
        </w:rPr>
        <w:t xml:space="preserve">w </w:t>
      </w:r>
      <w:r w:rsidR="00AD6669">
        <w:rPr>
          <w:rFonts w:ascii="Times New Roman" w:hAnsi="Times New Roman"/>
        </w:rPr>
        <w:t>przypadku,</w:t>
      </w:r>
      <w:r>
        <w:rPr>
          <w:rFonts w:ascii="Times New Roman" w:hAnsi="Times New Roman"/>
        </w:rPr>
        <w:t xml:space="preserve">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0"/>
      <w:r>
        <w:rPr>
          <w:rFonts w:ascii="Times New Roman" w:eastAsia="Times New Roman" w:hAnsi="Times New Roman" w:cs="Times New Roman"/>
        </w:rPr>
        <w:t>,</w:t>
      </w:r>
    </w:p>
    <w:p w14:paraId="6B06E267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14:paraId="02286F66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14:paraId="644657C5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14:paraId="79A217DA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A79FDA1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14:paraId="1503F803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44E3B7E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84D37A6" w14:textId="77777777"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76840396">
    <w:abstractNumId w:val="2"/>
  </w:num>
  <w:num w:numId="2" w16cid:durableId="482934890">
    <w:abstractNumId w:val="1"/>
  </w:num>
  <w:num w:numId="3" w16cid:durableId="1129861028">
    <w:abstractNumId w:val="3"/>
  </w:num>
  <w:num w:numId="4" w16cid:durableId="123111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27270A"/>
    <w:rsid w:val="005C1DC0"/>
    <w:rsid w:val="00727607"/>
    <w:rsid w:val="008F22C9"/>
    <w:rsid w:val="00AD665E"/>
    <w:rsid w:val="00AD6669"/>
    <w:rsid w:val="00C77972"/>
    <w:rsid w:val="00DA04CC"/>
    <w:rsid w:val="00DB5D0A"/>
    <w:rsid w:val="00E80275"/>
    <w:rsid w:val="00F21A55"/>
    <w:rsid w:val="00F82C9B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3BF3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Piotr PS. Swatowski</cp:lastModifiedBy>
  <cp:revision>13</cp:revision>
  <dcterms:created xsi:type="dcterms:W3CDTF">2020-02-27T08:46:00Z</dcterms:created>
  <dcterms:modified xsi:type="dcterms:W3CDTF">2025-04-08T09:24:00Z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