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68" w:rsidRPr="00C00D39" w:rsidRDefault="00E53268">
      <w:pPr>
        <w:rPr>
          <w:rFonts w:ascii="Arial" w:hAnsi="Arial" w:cs="Arial"/>
          <w:b/>
        </w:rPr>
      </w:pPr>
      <w:r w:rsidRPr="00C00D39">
        <w:rPr>
          <w:rFonts w:ascii="Arial" w:hAnsi="Arial" w:cs="Arial"/>
          <w:b/>
        </w:rPr>
        <w:t xml:space="preserve">Zmiana treści SWZ </w:t>
      </w:r>
    </w:p>
    <w:p w:rsidR="008211F7" w:rsidRPr="00C00D39" w:rsidRDefault="00E53268">
      <w:pPr>
        <w:rPr>
          <w:rFonts w:ascii="Arial" w:hAnsi="Arial" w:cs="Arial"/>
          <w:b/>
        </w:rPr>
      </w:pPr>
      <w:r w:rsidRPr="00C00D39">
        <w:rPr>
          <w:rFonts w:ascii="Arial" w:hAnsi="Arial" w:cs="Arial"/>
          <w:b/>
        </w:rPr>
        <w:t>W pkt 4. Opis przedmiotu zamówienia w pkt. 4.8 otrzymuje nowe brzmienie:</w:t>
      </w:r>
      <w:r w:rsidR="0020629D" w:rsidRPr="00C00D39">
        <w:rPr>
          <w:rFonts w:ascii="Arial" w:hAnsi="Arial" w:cs="Arial"/>
          <w:b/>
        </w:rPr>
        <w:t xml:space="preserve"> </w:t>
      </w:r>
    </w:p>
    <w:p w:rsidR="00E53268" w:rsidRPr="00FA5E8A" w:rsidRDefault="00E53268" w:rsidP="00E53268">
      <w:pPr>
        <w:jc w:val="both"/>
        <w:rPr>
          <w:rFonts w:ascii="Arial" w:hAnsi="Arial" w:cs="Arial"/>
        </w:rPr>
      </w:pPr>
      <w:r w:rsidRPr="0057216B">
        <w:rPr>
          <w:rFonts w:ascii="Arial" w:hAnsi="Arial" w:cs="Arial"/>
          <w:b/>
          <w:bCs/>
          <w:color w:val="000000"/>
        </w:rPr>
        <w:t xml:space="preserve"> </w:t>
      </w:r>
      <w:r w:rsidR="00FA40ED">
        <w:rPr>
          <w:rFonts w:ascii="Arial" w:hAnsi="Arial" w:cs="Arial"/>
          <w:b/>
          <w:bCs/>
          <w:color w:val="000000"/>
        </w:rPr>
        <w:t xml:space="preserve">4.8 </w:t>
      </w:r>
      <w:r w:rsidRPr="0057216B">
        <w:rPr>
          <w:rFonts w:ascii="Arial" w:hAnsi="Arial" w:cs="Arial"/>
          <w:color w:val="000000"/>
        </w:rPr>
        <w:t>Oferowany ambulans musi spełniać wymaga</w:t>
      </w:r>
      <w:r>
        <w:rPr>
          <w:rFonts w:ascii="Arial" w:hAnsi="Arial" w:cs="Arial"/>
          <w:color w:val="000000"/>
        </w:rPr>
        <w:t xml:space="preserve">nia aktualnej normy PN EN 1789 +A2 </w:t>
      </w:r>
      <w:r w:rsidRPr="0057216B">
        <w:rPr>
          <w:rFonts w:ascii="Arial" w:hAnsi="Arial" w:cs="Arial"/>
          <w:color w:val="000000"/>
        </w:rPr>
        <w:t xml:space="preserve"> dla ambulansów i </w:t>
      </w:r>
      <w:r>
        <w:rPr>
          <w:rFonts w:ascii="Arial" w:hAnsi="Arial" w:cs="Arial"/>
          <w:color w:val="000000"/>
        </w:rPr>
        <w:t xml:space="preserve">dla aktualnej normy </w:t>
      </w:r>
      <w:r w:rsidRPr="0057216B">
        <w:rPr>
          <w:rFonts w:ascii="Arial" w:hAnsi="Arial" w:cs="Arial"/>
          <w:color w:val="000000"/>
        </w:rPr>
        <w:t>PN-EN 1865 dla sprzętu medycznego oraz spełniać wszystkie warunki określone w ustawie Prawo o ruchu drogowym.</w:t>
      </w:r>
      <w:bookmarkStart w:id="0" w:name="_GoBack"/>
      <w:bookmarkEnd w:id="0"/>
    </w:p>
    <w:p w:rsidR="00E53268" w:rsidRDefault="00E53268"/>
    <w:sectPr w:rsidR="00E5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E"/>
    <w:rsid w:val="0020629D"/>
    <w:rsid w:val="008211F7"/>
    <w:rsid w:val="00C00D39"/>
    <w:rsid w:val="00E1097E"/>
    <w:rsid w:val="00E53268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PS. Swatowski</dc:creator>
  <cp:keywords/>
  <dc:description/>
  <cp:lastModifiedBy>Piotr PS. Swatowski</cp:lastModifiedBy>
  <cp:revision>5</cp:revision>
  <dcterms:created xsi:type="dcterms:W3CDTF">2024-11-21T09:01:00Z</dcterms:created>
  <dcterms:modified xsi:type="dcterms:W3CDTF">2024-11-21T09:17:00Z</dcterms:modified>
</cp:coreProperties>
</file>